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A8204" w14:textId="37BC9638" w:rsidR="00F069DF" w:rsidRPr="008D45D6" w:rsidRDefault="00F069DF" w:rsidP="00F069DF">
      <w:pPr>
        <w:spacing w:before="120" w:after="120" w:line="240" w:lineRule="auto"/>
        <w:jc w:val="both"/>
        <w:rPr>
          <w:rFonts w:ascii="Times New Roman" w:hAnsi="Times New Roman" w:cs="Times New Roman"/>
          <w:lang w:val="fr-FR"/>
        </w:rPr>
      </w:pPr>
      <w:bookmarkStart w:id="0" w:name="_GoBack"/>
      <w:bookmarkEnd w:id="0"/>
      <w:r w:rsidRPr="002F42E5">
        <w:rPr>
          <w:rFonts w:ascii="Times New Roman" w:hAnsi="Times New Roman" w:cs="Times New Roman"/>
          <w:lang w:val="fr-FR"/>
        </w:rPr>
        <w:t xml:space="preserve">Merci </w:t>
      </w:r>
      <w:r w:rsidRPr="008D45D6">
        <w:rPr>
          <w:rFonts w:ascii="Times New Roman" w:hAnsi="Times New Roman" w:cs="Times New Roman"/>
          <w:lang w:val="fr-FR"/>
        </w:rPr>
        <w:t>Madame la Présidente,</w:t>
      </w:r>
    </w:p>
    <w:p w14:paraId="57253083" w14:textId="602806C4" w:rsidR="00136012" w:rsidRPr="008D45D6" w:rsidRDefault="002F42E5" w:rsidP="002F42E5">
      <w:pPr>
        <w:spacing w:before="120" w:after="120" w:line="240" w:lineRule="auto"/>
        <w:jc w:val="both"/>
        <w:rPr>
          <w:rFonts w:ascii="Times New Roman" w:hAnsi="Times New Roman" w:cs="Times New Roman"/>
          <w:lang w:val="fr-FR"/>
        </w:rPr>
      </w:pPr>
      <w:r w:rsidRPr="008D45D6">
        <w:rPr>
          <w:rFonts w:ascii="Times New Roman" w:hAnsi="Times New Roman" w:cs="Times New Roman"/>
          <w:lang w:val="fr-FR"/>
        </w:rPr>
        <w:t>Permettez-moi d‘abord</w:t>
      </w:r>
      <w:r w:rsidR="00362A6E">
        <w:rPr>
          <w:rFonts w:ascii="Times New Roman" w:hAnsi="Times New Roman" w:cs="Times New Roman"/>
          <w:lang w:val="fr-FR"/>
        </w:rPr>
        <w:t>,</w:t>
      </w:r>
      <w:r w:rsidRPr="008D45D6">
        <w:rPr>
          <w:rFonts w:ascii="Times New Roman" w:hAnsi="Times New Roman" w:cs="Times New Roman"/>
          <w:lang w:val="fr-FR"/>
        </w:rPr>
        <w:t xml:space="preserve"> au nom du Comité</w:t>
      </w:r>
      <w:r w:rsidR="00362A6E">
        <w:rPr>
          <w:rFonts w:ascii="Times New Roman" w:hAnsi="Times New Roman" w:cs="Times New Roman"/>
          <w:lang w:val="fr-FR"/>
        </w:rPr>
        <w:t>,</w:t>
      </w:r>
      <w:r w:rsidRPr="008D45D6">
        <w:rPr>
          <w:rFonts w:ascii="Times New Roman" w:hAnsi="Times New Roman" w:cs="Times New Roman"/>
          <w:lang w:val="fr-FR"/>
        </w:rPr>
        <w:t xml:space="preserve"> </w:t>
      </w:r>
      <w:r w:rsidR="00362A6E" w:rsidRPr="008D45D6">
        <w:rPr>
          <w:rFonts w:ascii="Times New Roman" w:hAnsi="Times New Roman" w:cs="Times New Roman"/>
          <w:lang w:val="fr-FR"/>
        </w:rPr>
        <w:t xml:space="preserve">de féliciter </w:t>
      </w:r>
      <w:r w:rsidR="00362A6E">
        <w:rPr>
          <w:rFonts w:ascii="Times New Roman" w:hAnsi="Times New Roman" w:cs="Times New Roman"/>
          <w:lang w:val="fr-FR"/>
        </w:rPr>
        <w:t xml:space="preserve">la délégation de France pour </w:t>
      </w:r>
      <w:r w:rsidRPr="008D45D6">
        <w:rPr>
          <w:rFonts w:ascii="Times New Roman" w:hAnsi="Times New Roman" w:cs="Times New Roman"/>
          <w:lang w:val="fr-FR"/>
        </w:rPr>
        <w:t xml:space="preserve">le dialogue </w:t>
      </w:r>
      <w:r w:rsidR="00362A6E">
        <w:rPr>
          <w:rFonts w:ascii="Times New Roman" w:hAnsi="Times New Roman" w:cs="Times New Roman"/>
          <w:lang w:val="fr-FR"/>
        </w:rPr>
        <w:t xml:space="preserve">très </w:t>
      </w:r>
      <w:r w:rsidRPr="008D45D6">
        <w:rPr>
          <w:rFonts w:ascii="Times New Roman" w:hAnsi="Times New Roman" w:cs="Times New Roman"/>
          <w:lang w:val="fr-FR"/>
        </w:rPr>
        <w:t>constructif</w:t>
      </w:r>
      <w:r w:rsidR="00443672">
        <w:rPr>
          <w:rFonts w:ascii="Times New Roman" w:hAnsi="Times New Roman" w:cs="Times New Roman"/>
          <w:lang w:val="fr-FR"/>
        </w:rPr>
        <w:t xml:space="preserve"> avec l</w:t>
      </w:r>
      <w:r w:rsidR="00D039C0">
        <w:rPr>
          <w:rFonts w:ascii="Times New Roman" w:hAnsi="Times New Roman" w:cs="Times New Roman"/>
          <w:lang w:val="fr-FR"/>
        </w:rPr>
        <w:t>e</w:t>
      </w:r>
      <w:r w:rsidR="00443672">
        <w:rPr>
          <w:rFonts w:ascii="Times New Roman" w:hAnsi="Times New Roman" w:cs="Times New Roman"/>
          <w:lang w:val="fr-FR"/>
        </w:rPr>
        <w:t xml:space="preserve"> Comité</w:t>
      </w:r>
      <w:r w:rsidRPr="008D45D6">
        <w:rPr>
          <w:rFonts w:ascii="Times New Roman" w:hAnsi="Times New Roman" w:cs="Times New Roman"/>
          <w:lang w:val="fr-FR"/>
        </w:rPr>
        <w:t xml:space="preserve">. </w:t>
      </w:r>
    </w:p>
    <w:p w14:paraId="378E7B9E" w14:textId="0611DE70" w:rsidR="008D45D6" w:rsidRPr="00E90BE3" w:rsidRDefault="008D45D6" w:rsidP="002F42E5">
      <w:pPr>
        <w:spacing w:before="120" w:after="120" w:line="240" w:lineRule="auto"/>
        <w:jc w:val="both"/>
        <w:rPr>
          <w:rFonts w:ascii="Times New Roman" w:hAnsi="Times New Roman" w:cs="Times New Roman"/>
          <w:lang w:val="fr-FR"/>
        </w:rPr>
      </w:pPr>
      <w:r w:rsidRPr="008D45D6">
        <w:rPr>
          <w:rFonts w:ascii="Times New Roman" w:hAnsi="Times New Roman" w:cs="Times New Roman"/>
          <w:lang w:val="fr-FR"/>
        </w:rPr>
        <w:t xml:space="preserve">Comme rapporteur du Comité pour le rapport </w:t>
      </w:r>
      <w:r w:rsidR="00443672">
        <w:rPr>
          <w:rFonts w:ascii="Times New Roman" w:hAnsi="Times New Roman" w:cs="Times New Roman"/>
          <w:lang w:val="fr-FR"/>
        </w:rPr>
        <w:t xml:space="preserve">initial </w:t>
      </w:r>
      <w:r w:rsidRPr="008D45D6">
        <w:rPr>
          <w:rFonts w:ascii="Times New Roman" w:hAnsi="Times New Roman" w:cs="Times New Roman"/>
          <w:lang w:val="fr-FR"/>
        </w:rPr>
        <w:t xml:space="preserve">de </w:t>
      </w:r>
      <w:r w:rsidR="00443672">
        <w:rPr>
          <w:rFonts w:ascii="Times New Roman" w:hAnsi="Times New Roman" w:cs="Times New Roman"/>
          <w:lang w:val="fr-FR"/>
        </w:rPr>
        <w:t>France</w:t>
      </w:r>
      <w:r w:rsidRPr="008D45D6">
        <w:rPr>
          <w:rFonts w:ascii="Times New Roman" w:hAnsi="Times New Roman" w:cs="Times New Roman"/>
          <w:lang w:val="fr-FR"/>
        </w:rPr>
        <w:t xml:space="preserve">, j’ai un privilège d’exprimer </w:t>
      </w:r>
      <w:r w:rsidR="00362A6E" w:rsidRPr="008D45D6">
        <w:rPr>
          <w:rFonts w:ascii="Times New Roman" w:hAnsi="Times New Roman" w:cs="Times New Roman"/>
          <w:lang w:val="fr-FR"/>
        </w:rPr>
        <w:t xml:space="preserve">quelques </w:t>
      </w:r>
      <w:r w:rsidR="00D039C0">
        <w:rPr>
          <w:rFonts w:ascii="Times New Roman" w:hAnsi="Times New Roman" w:cs="Times New Roman"/>
          <w:lang w:val="fr-FR"/>
        </w:rPr>
        <w:t>réflexions</w:t>
      </w:r>
      <w:r w:rsidR="00362A6E" w:rsidRPr="00EB49A3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EB49A3">
        <w:rPr>
          <w:rFonts w:ascii="Times New Roman" w:hAnsi="Times New Roman" w:cs="Times New Roman"/>
          <w:i/>
          <w:iCs/>
          <w:lang w:val="fr-FR"/>
        </w:rPr>
        <w:t>ad hoc</w:t>
      </w:r>
      <w:r w:rsidRPr="008D45D6">
        <w:rPr>
          <w:rFonts w:ascii="Times New Roman" w:hAnsi="Times New Roman" w:cs="Times New Roman"/>
          <w:lang w:val="fr-FR"/>
        </w:rPr>
        <w:t>, en attendant les observations finales</w:t>
      </w:r>
      <w:r w:rsidRPr="00E90BE3">
        <w:rPr>
          <w:rFonts w:ascii="Times New Roman" w:hAnsi="Times New Roman" w:cs="Times New Roman"/>
          <w:lang w:val="fr-FR"/>
        </w:rPr>
        <w:t xml:space="preserve">, qui viendront </w:t>
      </w:r>
      <w:r w:rsidR="00375DE5" w:rsidRPr="00E90BE3">
        <w:rPr>
          <w:rFonts w:ascii="Times New Roman" w:hAnsi="Times New Roman" w:cs="Times New Roman"/>
          <w:lang w:val="fr-FR"/>
        </w:rPr>
        <w:t>à la suite</w:t>
      </w:r>
      <w:r w:rsidRPr="00E90BE3">
        <w:rPr>
          <w:rFonts w:ascii="Times New Roman" w:hAnsi="Times New Roman" w:cs="Times New Roman"/>
          <w:lang w:val="fr-FR"/>
        </w:rPr>
        <w:t>.</w:t>
      </w:r>
    </w:p>
    <w:p w14:paraId="005E551C" w14:textId="4F1BEC06" w:rsidR="00EB49A3" w:rsidRPr="00E90BE3" w:rsidRDefault="00EB49A3" w:rsidP="002F42E5">
      <w:pPr>
        <w:spacing w:before="120" w:after="120" w:line="240" w:lineRule="auto"/>
        <w:jc w:val="both"/>
        <w:rPr>
          <w:rFonts w:ascii="Times New Roman" w:hAnsi="Times New Roman" w:cs="Times New Roman"/>
          <w:lang w:val="fr-FR"/>
        </w:rPr>
      </w:pPr>
      <w:r w:rsidRPr="00E90BE3">
        <w:rPr>
          <w:rFonts w:ascii="Times New Roman" w:hAnsi="Times New Roman" w:cs="Times New Roman"/>
          <w:lang w:val="fr-FR"/>
        </w:rPr>
        <w:t xml:space="preserve">Mais avant ça, permettez-moi d’exprimer un mot un peu personnel. J’aime la France, j’y ai habité quatre heureuses années </w:t>
      </w:r>
      <w:r w:rsidR="00E90BE3">
        <w:rPr>
          <w:rFonts w:ascii="Times New Roman" w:hAnsi="Times New Roman" w:cs="Times New Roman"/>
          <w:lang w:val="fr-FR"/>
        </w:rPr>
        <w:t xml:space="preserve">dans une communauté </w:t>
      </w:r>
      <w:r w:rsidRPr="00E90BE3">
        <w:rPr>
          <w:rFonts w:ascii="Times New Roman" w:hAnsi="Times New Roman" w:cs="Times New Roman"/>
          <w:lang w:val="fr-FR"/>
        </w:rPr>
        <w:t xml:space="preserve">avec les personnes ayant un handicap intellectuel et psychosocial, j’y fait aussi mon DEA. </w:t>
      </w:r>
    </w:p>
    <w:p w14:paraId="25631D22" w14:textId="0C28B3FE" w:rsidR="00221DC1" w:rsidRDefault="00EB49A3" w:rsidP="002F42E5">
      <w:pPr>
        <w:spacing w:before="120"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</w:pPr>
      <w:r w:rsidRPr="00E90BE3">
        <w:rPr>
          <w:rFonts w:ascii="Times New Roman" w:hAnsi="Times New Roman" w:cs="Times New Roman"/>
          <w:lang w:val="fr-FR"/>
        </w:rPr>
        <w:t xml:space="preserve">Cependant, je suis déçu de voir </w:t>
      </w:r>
      <w:r w:rsidR="00E90BE3" w:rsidRPr="00E90BE3">
        <w:rPr>
          <w:rFonts w:ascii="Times New Roman" w:hAnsi="Times New Roman" w:cs="Times New Roman"/>
          <w:lang w:val="fr-FR"/>
        </w:rPr>
        <w:t xml:space="preserve">les niveaux de discrimination structurelle des personnes dans situation du handicap en France. J’ai </w:t>
      </w:r>
      <w:r w:rsidR="00B018A4" w:rsidRPr="00E90BE3">
        <w:rPr>
          <w:rFonts w:ascii="Times New Roman" w:hAnsi="Times New Roman" w:cs="Times New Roman"/>
          <w:lang w:val="fr-FR"/>
        </w:rPr>
        <w:t>un doute</w:t>
      </w:r>
      <w:r w:rsidR="00E90BE3" w:rsidRPr="00E90BE3">
        <w:rPr>
          <w:rFonts w:ascii="Times New Roman" w:hAnsi="Times New Roman" w:cs="Times New Roman"/>
          <w:lang w:val="fr-FR"/>
        </w:rPr>
        <w:t xml:space="preserve"> que </w:t>
      </w:r>
      <w:r w:rsidR="00D039C0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Liberté</w:t>
      </w:r>
      <w:r w:rsidR="00D039C0" w:rsidRPr="00E90BE3">
        <w:rPr>
          <w:rFonts w:ascii="Times New Roman" w:hAnsi="Times New Roman" w:cs="Times New Roman"/>
          <w:shd w:val="clear" w:color="auto" w:fill="FFFFFF"/>
          <w:lang w:val="fr-FR"/>
        </w:rPr>
        <w:t>, </w:t>
      </w:r>
      <w:r w:rsidR="00D039C0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Égalité</w:t>
      </w:r>
      <w:r w:rsidR="00D039C0" w:rsidRPr="00E90BE3">
        <w:rPr>
          <w:rFonts w:ascii="Times New Roman" w:hAnsi="Times New Roman" w:cs="Times New Roman"/>
          <w:shd w:val="clear" w:color="auto" w:fill="FFFFFF"/>
          <w:lang w:val="fr-FR"/>
        </w:rPr>
        <w:t>, </w:t>
      </w:r>
      <w:r w:rsidR="00D039C0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Fraternité</w:t>
      </w:r>
      <w:r w:rsidR="00E90BE3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,</w:t>
      </w:r>
      <w:r w:rsidR="00221DC1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 qui est</w:t>
      </w:r>
      <w:r w:rsidR="00E90BE3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 </w:t>
      </w:r>
      <w:r w:rsidR="00221DC1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la devise</w:t>
      </w:r>
      <w:r w:rsidR="00E90BE3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 de France, </w:t>
      </w:r>
      <w:r w:rsid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un pays de droits de l’homme</w:t>
      </w:r>
      <w:r w:rsidR="00D039C0" w:rsidRPr="00D039C0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 </w:t>
      </w:r>
      <w:r w:rsidR="00D039C0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par définition</w:t>
      </w:r>
      <w:r w:rsid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, </w:t>
      </w:r>
      <w:r w:rsidR="00E90BE3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n’est pas vraiment appliqué </w:t>
      </w:r>
      <w:r w:rsidR="00B018A4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aux</w:t>
      </w:r>
      <w:r w:rsidR="00E90BE3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 </w:t>
      </w:r>
      <w:r w:rsidR="00E90BE3" w:rsidRPr="00E90BE3">
        <w:rPr>
          <w:rFonts w:ascii="Times New Roman" w:hAnsi="Times New Roman" w:cs="Times New Roman"/>
          <w:lang w:val="fr-FR"/>
        </w:rPr>
        <w:t>personnes dans situation du handicap</w:t>
      </w:r>
      <w:r w:rsidR="00E90BE3" w:rsidRPr="00E90B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. </w:t>
      </w:r>
    </w:p>
    <w:p w14:paraId="5FAD7272" w14:textId="19ECCEEC" w:rsidR="00EB49A3" w:rsidRDefault="00221DC1" w:rsidP="002F42E5">
      <w:pPr>
        <w:spacing w:before="120"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</w:pPr>
      <w: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Institutionnalisation</w:t>
      </w:r>
      <w:r w:rsidR="00B018A4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 des personnes avec un handicap</w:t>
      </w:r>
      <w: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,</w:t>
      </w:r>
      <w:r w:rsidRPr="00221DC1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y-compris </w:t>
      </w:r>
      <w:r w:rsidR="003236E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d</w:t>
      </w:r>
      <w: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es enfants, ainsi que </w:t>
      </w:r>
      <w:r w:rsidR="00B018A4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le manque </w:t>
      </w:r>
      <w: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de l’objectif de mettre fin à l’institutionnalisation, préoccupe beaucoup.</w:t>
      </w:r>
    </w:p>
    <w:p w14:paraId="55A9A188" w14:textId="7E4EC055" w:rsidR="00527BA7" w:rsidRPr="00314E2F" w:rsidRDefault="00F17C85" w:rsidP="002F42E5">
      <w:pPr>
        <w:spacing w:before="120"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fr-FR"/>
        </w:rPr>
      </w:pPr>
      <w:r w:rsidRPr="00314E2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Il rest</w:t>
      </w:r>
      <w:r w:rsidR="00314E2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e</w:t>
      </w:r>
      <w:r w:rsidRPr="00314E2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 </w:t>
      </w:r>
      <w:r w:rsidR="003236E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très </w:t>
      </w:r>
      <w:r w:rsidRPr="00314E2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préoccupant l</w:t>
      </w:r>
      <w:r w:rsidR="00940E34" w:rsidRPr="00314E2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es </w:t>
      </w:r>
      <w:r w:rsidR="00956D0D" w:rsidRPr="00314E2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dispositifs </w:t>
      </w:r>
      <w:r w:rsidR="003236E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d</w:t>
      </w:r>
      <w:r w:rsidR="00314E2F" w:rsidRPr="00314E2F">
        <w:rPr>
          <w:rFonts w:ascii="Times New Roman" w:hAnsi="Times New Roman" w:cs="Times New Roman"/>
          <w:lang w:val="fr-FR"/>
        </w:rPr>
        <w:t>’hospitalisation et le traitement sous contrainte basée sur la pathologisation du comportement</w:t>
      </w:r>
      <w:r w:rsidR="003236E8">
        <w:rPr>
          <w:rFonts w:ascii="Times New Roman" w:hAnsi="Times New Roman" w:cs="Times New Roman"/>
          <w:lang w:val="fr-FR"/>
        </w:rPr>
        <w:t>,</w:t>
      </w:r>
      <w:r w:rsidR="00314E2F" w:rsidRPr="00314E2F">
        <w:rPr>
          <w:rFonts w:ascii="Times New Roman" w:hAnsi="Times New Roman" w:cs="Times New Roman"/>
          <w:lang w:val="fr-FR"/>
        </w:rPr>
        <w:t xml:space="preserve"> basée sur des déficiences et des soupçons</w:t>
      </w:r>
      <w:r w:rsidR="00520132" w:rsidRPr="00314E2F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.</w:t>
      </w:r>
    </w:p>
    <w:p w14:paraId="3EED9394" w14:textId="5608F8B6" w:rsidR="00362A6E" w:rsidRDefault="00F17C85" w:rsidP="002F42E5">
      <w:pPr>
        <w:spacing w:before="120" w:after="12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</w:t>
      </w:r>
      <w:r w:rsidR="00362A6E" w:rsidRPr="00FE43C5">
        <w:rPr>
          <w:rFonts w:ascii="Times New Roman" w:hAnsi="Times New Roman" w:cs="Times New Roman"/>
          <w:lang w:val="fr-FR"/>
        </w:rPr>
        <w:t>lus de 700 000 personnes en France restent privées de leur capacité juridique sur la base de leur handicap, ainsi privés de leurs droits humains par la suite.</w:t>
      </w:r>
      <w:r w:rsidR="00362A6E">
        <w:rPr>
          <w:rFonts w:ascii="Times New Roman" w:hAnsi="Times New Roman" w:cs="Times New Roman"/>
          <w:lang w:val="fr-FR"/>
        </w:rPr>
        <w:t xml:space="preserve"> </w:t>
      </w:r>
    </w:p>
    <w:p w14:paraId="6D7B8AA4" w14:textId="4D0A6D1F" w:rsidR="00362A6E" w:rsidRDefault="00314E2F" w:rsidP="002F42E5">
      <w:pPr>
        <w:spacing w:before="120" w:after="12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J’entends, </w:t>
      </w:r>
      <w:r w:rsidR="00F17C85">
        <w:rPr>
          <w:rFonts w:ascii="Times New Roman" w:hAnsi="Times New Roman" w:cs="Times New Roman"/>
          <w:lang w:val="fr-FR"/>
        </w:rPr>
        <w:t>qu’institutionnalisation</w:t>
      </w:r>
      <w:r w:rsidR="00362A6E">
        <w:rPr>
          <w:rFonts w:ascii="Times New Roman" w:hAnsi="Times New Roman" w:cs="Times New Roman"/>
        </w:rPr>
        <w:t xml:space="preserve">, </w:t>
      </w:r>
      <w:r w:rsidR="003236E8" w:rsidRPr="00314E2F">
        <w:rPr>
          <w:rFonts w:ascii="Times New Roman" w:hAnsi="Times New Roman" w:cs="Times New Roman"/>
          <w:lang w:val="fr-FR"/>
        </w:rPr>
        <w:t>hospitalisation et traitement sous contrainte</w:t>
      </w:r>
      <w:r w:rsidR="00362A6E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, </w:t>
      </w:r>
      <w:r w:rsidR="003236E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aussi </w:t>
      </w:r>
      <w:r w:rsidR="00362A6E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tutelle et curatelle sont </w:t>
      </w:r>
      <w:r w:rsidR="003236E8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 xml:space="preserve">erronément </w:t>
      </w:r>
      <w:r w:rsidR="00362A6E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perçues comme moyen de protection de la personne ayant un handicap.</w:t>
      </w:r>
    </w:p>
    <w:p w14:paraId="68D3A040" w14:textId="1DF7A0B0" w:rsidR="00362A6E" w:rsidRDefault="003236E8" w:rsidP="00362A6E">
      <w:pPr>
        <w:spacing w:before="120" w:after="12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FR"/>
        </w:rPr>
        <w:t>Cependant,</w:t>
      </w:r>
      <w:r w:rsidR="00362A6E" w:rsidRPr="001E4CE3">
        <w:rPr>
          <w:rStyle w:val="Emphasis"/>
          <w:rFonts w:ascii="Times New Roman" w:hAnsi="Times New Roman" w:cs="Times New Roman"/>
          <w:i w:val="0"/>
          <w:iCs w:val="0"/>
          <w:shd w:val="clear" w:color="auto" w:fill="FFFFFF"/>
          <w:lang w:val="fr-CH"/>
        </w:rPr>
        <w:t xml:space="preserve"> </w:t>
      </w:r>
      <w:r w:rsidR="001B7D85">
        <w:rPr>
          <w:rFonts w:ascii="Times New Roman" w:hAnsi="Times New Roman" w:cs="Times New Roman"/>
          <w:lang w:val="fr-FR"/>
        </w:rPr>
        <w:t>p</w:t>
      </w:r>
      <w:r w:rsidR="00362A6E" w:rsidRPr="002F42E5">
        <w:rPr>
          <w:rFonts w:ascii="Times New Roman" w:hAnsi="Times New Roman" w:cs="Times New Roman"/>
          <w:lang w:val="fr-FR"/>
        </w:rPr>
        <w:t xml:space="preserve">rotection de la personne ne se traduit pas à privation de ses droits humains! Protection de la personne se traduit par la protection </w:t>
      </w:r>
      <w:r w:rsidR="001B7D85">
        <w:rPr>
          <w:rFonts w:ascii="Times New Roman" w:hAnsi="Times New Roman" w:cs="Times New Roman"/>
          <w:lang w:val="fr-FR"/>
        </w:rPr>
        <w:t xml:space="preserve">et promotion </w:t>
      </w:r>
      <w:r w:rsidR="00362A6E" w:rsidRPr="002F42E5">
        <w:rPr>
          <w:rFonts w:ascii="Times New Roman" w:hAnsi="Times New Roman" w:cs="Times New Roman"/>
          <w:lang w:val="fr-FR"/>
        </w:rPr>
        <w:t>de ses droits humains, y-compris</w:t>
      </w:r>
      <w:r w:rsidR="001B7D85">
        <w:rPr>
          <w:rFonts w:ascii="Times New Roman" w:hAnsi="Times New Roman" w:cs="Times New Roman"/>
          <w:lang w:val="fr-FR"/>
        </w:rPr>
        <w:t>,</w:t>
      </w:r>
      <w:r w:rsidR="00362A6E" w:rsidRPr="002F42E5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 w:rsidR="00362A6E" w:rsidRPr="002F42E5">
        <w:rPr>
          <w:rFonts w:ascii="Times New Roman" w:hAnsi="Times New Roman" w:cs="Times New Roman"/>
          <w:lang w:val="fr-FR"/>
        </w:rPr>
        <w:t>toutes personnes en situation du handicap, sur un même pied d’égalité avec tout le monde!</w:t>
      </w:r>
    </w:p>
    <w:p w14:paraId="2B7F98AF" w14:textId="77777777" w:rsidR="001B7D85" w:rsidRDefault="00594B7C" w:rsidP="00362A6E">
      <w:pPr>
        <w:spacing w:before="120" w:after="12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J’espère beaucoup que l’examen du rapport initial de France dans le Comité des droits des personnes handicapées de l’ONU va aider l’État Partie reconsidérer la conception du handicap à travers tout sa législation at régulation et de la changer au modèle du handicap, basée sur les droits de l’homme. </w:t>
      </w:r>
    </w:p>
    <w:p w14:paraId="422EF427" w14:textId="43021E5A" w:rsidR="00594B7C" w:rsidRDefault="00594B7C" w:rsidP="00362A6E">
      <w:pPr>
        <w:spacing w:before="120" w:after="12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Pour aider les États Parties, le Comité a préparé les Observations Générales, qui explique </w:t>
      </w:r>
      <w:r w:rsidR="001B7D85">
        <w:rPr>
          <w:rFonts w:ascii="Times New Roman" w:hAnsi="Times New Roman" w:cs="Times New Roman"/>
          <w:lang w:val="fr-FR"/>
        </w:rPr>
        <w:t>les différentes provisions</w:t>
      </w:r>
      <w:r>
        <w:rPr>
          <w:rFonts w:ascii="Times New Roman" w:hAnsi="Times New Roman" w:cs="Times New Roman"/>
          <w:lang w:val="fr-FR"/>
        </w:rPr>
        <w:t xml:space="preserve"> de la Convention de l’ONU</w:t>
      </w:r>
      <w:r w:rsidR="001B7D85">
        <w:rPr>
          <w:rFonts w:ascii="Times New Roman" w:hAnsi="Times New Roman" w:cs="Times New Roman"/>
          <w:lang w:val="fr-FR"/>
        </w:rPr>
        <w:t xml:space="preserve">, aussi sur les sujets que je viens de nommer. Je vous invite à consulter ses Observations Générales. </w:t>
      </w:r>
    </w:p>
    <w:p w14:paraId="67E72C57" w14:textId="064F7FF3" w:rsidR="001B7D85" w:rsidRPr="001E4CE3" w:rsidRDefault="001B7D85" w:rsidP="00362A6E">
      <w:pPr>
        <w:spacing w:before="120" w:after="120" w:line="240" w:lineRule="auto"/>
        <w:jc w:val="both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FR"/>
        </w:rPr>
        <w:t>Pour avancer l’application de la Convention de l’ONU, l’</w:t>
      </w:r>
      <w:r w:rsidR="005759B4">
        <w:rPr>
          <w:rFonts w:ascii="Times New Roman" w:hAnsi="Times New Roman" w:cs="Times New Roman"/>
          <w:lang w:val="fr-FR"/>
        </w:rPr>
        <w:t>implication</w:t>
      </w:r>
      <w:r>
        <w:rPr>
          <w:rFonts w:ascii="Times New Roman" w:hAnsi="Times New Roman" w:cs="Times New Roman"/>
          <w:lang w:val="fr-FR"/>
        </w:rPr>
        <w:t xml:space="preserve"> des associations représentatives des personnes handicapées dans les consultations et prise de décisions au nouveau politique et administratif est</w:t>
      </w:r>
      <w:r w:rsidR="005759B4">
        <w:rPr>
          <w:rFonts w:ascii="Times New Roman" w:hAnsi="Times New Roman" w:cs="Times New Roman"/>
          <w:lang w:val="fr-FR"/>
        </w:rPr>
        <w:t xml:space="preserve"> </w:t>
      </w:r>
      <w:r w:rsidR="003236E8">
        <w:rPr>
          <w:rFonts w:ascii="Times New Roman" w:hAnsi="Times New Roman" w:cs="Times New Roman"/>
          <w:lang w:val="fr-FR"/>
        </w:rPr>
        <w:t xml:space="preserve">une </w:t>
      </w:r>
      <w:r w:rsidR="005759B4">
        <w:rPr>
          <w:rFonts w:ascii="Times New Roman" w:hAnsi="Times New Roman" w:cs="Times New Roman"/>
          <w:lang w:val="fr-FR"/>
        </w:rPr>
        <w:t>condition</w:t>
      </w:r>
      <w:r>
        <w:rPr>
          <w:rFonts w:ascii="Times New Roman" w:hAnsi="Times New Roman" w:cs="Times New Roman"/>
          <w:lang w:val="fr-FR"/>
        </w:rPr>
        <w:t xml:space="preserve"> </w:t>
      </w:r>
      <w:r w:rsidR="003236E8">
        <w:rPr>
          <w:rFonts w:ascii="Times New Roman" w:hAnsi="Times New Roman" w:cs="Times New Roman"/>
          <w:lang w:val="fr-FR"/>
        </w:rPr>
        <w:t xml:space="preserve">absolument </w:t>
      </w:r>
      <w:r w:rsidR="005759B4">
        <w:rPr>
          <w:rFonts w:ascii="Times New Roman" w:hAnsi="Times New Roman" w:cs="Times New Roman"/>
          <w:lang w:val="fr-FR"/>
        </w:rPr>
        <w:t>préalable et nécessaire</w:t>
      </w:r>
      <w:r w:rsidR="005759B4" w:rsidRPr="001E4CE3">
        <w:rPr>
          <w:rFonts w:ascii="Times New Roman" w:hAnsi="Times New Roman" w:cs="Times New Roman"/>
          <w:lang w:val="fr-CH"/>
        </w:rPr>
        <w:t>.</w:t>
      </w:r>
    </w:p>
    <w:p w14:paraId="0144E5C3" w14:textId="5559F366" w:rsidR="00FF0466" w:rsidRDefault="005759B4" w:rsidP="005759B4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Marianne" w:hAnsi="Marianne"/>
          <w:lang w:val="fr-FR"/>
        </w:rPr>
        <w:t xml:space="preserve">Votre excellence </w:t>
      </w:r>
      <w:r w:rsidRPr="00FE43C5">
        <w:rPr>
          <w:rFonts w:ascii="Marianne" w:hAnsi="Marianne"/>
          <w:lang w:val="fr-FR"/>
        </w:rPr>
        <w:t>Mme Sophie CLUZEL</w:t>
      </w:r>
      <w:r>
        <w:rPr>
          <w:rFonts w:ascii="Marianne" w:hAnsi="Marianne"/>
          <w:lang w:val="fr-FR"/>
        </w:rPr>
        <w:t xml:space="preserve">: </w:t>
      </w:r>
      <w:r w:rsidRPr="002F42E5">
        <w:rPr>
          <w:rFonts w:ascii="Times New Roman" w:hAnsi="Times New Roman" w:cs="Times New Roman"/>
          <w:lang w:val="fr-FR"/>
        </w:rPr>
        <w:t>Nous avons bien entendu</w:t>
      </w:r>
      <w:r>
        <w:rPr>
          <w:rFonts w:ascii="Times New Roman" w:hAnsi="Times New Roman" w:cs="Times New Roman"/>
          <w:lang w:val="fr-FR"/>
        </w:rPr>
        <w:t xml:space="preserve"> la bonne volonté et détermination du gouvernement de France à appliquer </w:t>
      </w:r>
      <w:r w:rsidRPr="00FE43C5">
        <w:rPr>
          <w:rFonts w:ascii="Times New Roman" w:hAnsi="Times New Roman" w:cs="Times New Roman"/>
          <w:lang w:val="fr-FR"/>
        </w:rPr>
        <w:t>le modèle du handicap basé sur les droits de l’homme</w:t>
      </w:r>
      <w:r>
        <w:rPr>
          <w:rFonts w:ascii="Times New Roman" w:hAnsi="Times New Roman" w:cs="Times New Roman"/>
          <w:lang w:val="fr-FR"/>
        </w:rPr>
        <w:t xml:space="preserve"> dans toutes les domaines de vie.</w:t>
      </w:r>
      <w:r w:rsidRPr="005759B4">
        <w:rPr>
          <w:rFonts w:ascii="Times New Roman" w:hAnsi="Times New Roman" w:cs="Times New Roman"/>
          <w:lang w:val="fr-FR"/>
        </w:rPr>
        <w:t xml:space="preserve"> </w:t>
      </w:r>
      <w:r w:rsidR="00D039C0">
        <w:rPr>
          <w:rFonts w:ascii="Times New Roman" w:hAnsi="Times New Roman" w:cs="Times New Roman"/>
          <w:lang w:val="fr-FR"/>
        </w:rPr>
        <w:t>Nous espérons que nos recommandations vont vous accompagner dans cette démarche</w:t>
      </w:r>
      <w:r>
        <w:rPr>
          <w:rFonts w:ascii="Times New Roman" w:hAnsi="Times New Roman" w:cs="Times New Roman"/>
          <w:lang w:val="fr-FR"/>
        </w:rPr>
        <w:t>.</w:t>
      </w:r>
      <w:r w:rsidR="00D039C0">
        <w:rPr>
          <w:rFonts w:ascii="Times New Roman" w:hAnsi="Times New Roman" w:cs="Times New Roman"/>
          <w:lang w:val="fr-FR"/>
        </w:rPr>
        <w:t xml:space="preserve"> Je vous remercie encore et rend l</w:t>
      </w:r>
      <w:r w:rsidR="005D378C" w:rsidRPr="00FE43C5">
        <w:rPr>
          <w:rFonts w:ascii="Times New Roman" w:hAnsi="Times New Roman" w:cs="Times New Roman"/>
          <w:shd w:val="clear" w:color="auto" w:fill="FFFFFF"/>
          <w:lang w:val="fr-FR"/>
        </w:rPr>
        <w:t>a parole à Mme la Présidente</w:t>
      </w:r>
      <w:r w:rsidR="00D039C0">
        <w:rPr>
          <w:rFonts w:ascii="Times New Roman" w:hAnsi="Times New Roman" w:cs="Times New Roman"/>
          <w:shd w:val="clear" w:color="auto" w:fill="FFFFFF"/>
          <w:lang w:val="fr-FR"/>
        </w:rPr>
        <w:t xml:space="preserve"> du Comité</w:t>
      </w:r>
      <w:r w:rsidR="005D378C" w:rsidRPr="00FE43C5">
        <w:rPr>
          <w:rFonts w:ascii="Times New Roman" w:hAnsi="Times New Roman" w:cs="Times New Roman"/>
          <w:shd w:val="clear" w:color="auto" w:fill="FFFFFF"/>
          <w:lang w:val="fr-FR"/>
        </w:rPr>
        <w:t>.</w:t>
      </w:r>
    </w:p>
    <w:sectPr w:rsidR="00FF0466" w:rsidSect="008C5908">
      <w:headerReference w:type="default" r:id="rId6"/>
      <w:pgSz w:w="11906" w:h="16838"/>
      <w:pgMar w:top="284" w:right="991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84CAB" w14:textId="77777777" w:rsidR="00C13A20" w:rsidRDefault="00C13A20">
      <w:pPr>
        <w:spacing w:after="0" w:line="240" w:lineRule="auto"/>
      </w:pPr>
      <w:r>
        <w:separator/>
      </w:r>
    </w:p>
  </w:endnote>
  <w:endnote w:type="continuationSeparator" w:id="0">
    <w:p w14:paraId="25E13B3C" w14:textId="77777777" w:rsidR="00C13A20" w:rsidRDefault="00C1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4826B" w14:textId="77777777" w:rsidR="00C13A20" w:rsidRDefault="00C13A20">
      <w:pPr>
        <w:spacing w:after="0" w:line="240" w:lineRule="auto"/>
      </w:pPr>
      <w:r>
        <w:separator/>
      </w:r>
    </w:p>
  </w:footnote>
  <w:footnote w:type="continuationSeparator" w:id="0">
    <w:p w14:paraId="0C26E147" w14:textId="77777777" w:rsidR="00C13A20" w:rsidRDefault="00C1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9418" w14:textId="77777777" w:rsidR="001C4051" w:rsidRDefault="001C4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E1"/>
    <w:rsid w:val="00065AAD"/>
    <w:rsid w:val="000C2090"/>
    <w:rsid w:val="000C4BD7"/>
    <w:rsid w:val="000F0F76"/>
    <w:rsid w:val="00136012"/>
    <w:rsid w:val="00141425"/>
    <w:rsid w:val="00147376"/>
    <w:rsid w:val="00166853"/>
    <w:rsid w:val="001A7BB8"/>
    <w:rsid w:val="001B548F"/>
    <w:rsid w:val="001B7D85"/>
    <w:rsid w:val="001C4051"/>
    <w:rsid w:val="001E4CE3"/>
    <w:rsid w:val="00221DC1"/>
    <w:rsid w:val="00274364"/>
    <w:rsid w:val="00283699"/>
    <w:rsid w:val="00284996"/>
    <w:rsid w:val="002A121E"/>
    <w:rsid w:val="002A2320"/>
    <w:rsid w:val="002F42E5"/>
    <w:rsid w:val="0030160B"/>
    <w:rsid w:val="00314E2F"/>
    <w:rsid w:val="003236E8"/>
    <w:rsid w:val="00362A6E"/>
    <w:rsid w:val="00375DE5"/>
    <w:rsid w:val="003A1742"/>
    <w:rsid w:val="003D18C9"/>
    <w:rsid w:val="0042274A"/>
    <w:rsid w:val="00423F7E"/>
    <w:rsid w:val="00433519"/>
    <w:rsid w:val="00443672"/>
    <w:rsid w:val="00470617"/>
    <w:rsid w:val="004B6659"/>
    <w:rsid w:val="004C0D61"/>
    <w:rsid w:val="004D0B28"/>
    <w:rsid w:val="004D2A16"/>
    <w:rsid w:val="00520132"/>
    <w:rsid w:val="00527BA7"/>
    <w:rsid w:val="005517E1"/>
    <w:rsid w:val="005719E8"/>
    <w:rsid w:val="005759B4"/>
    <w:rsid w:val="0057662D"/>
    <w:rsid w:val="00577F24"/>
    <w:rsid w:val="00594B7C"/>
    <w:rsid w:val="005B4EAC"/>
    <w:rsid w:val="005D378C"/>
    <w:rsid w:val="005D7FA6"/>
    <w:rsid w:val="005F57DE"/>
    <w:rsid w:val="005F5B2D"/>
    <w:rsid w:val="00695B9E"/>
    <w:rsid w:val="006C6580"/>
    <w:rsid w:val="00722CA7"/>
    <w:rsid w:val="007371EE"/>
    <w:rsid w:val="00770225"/>
    <w:rsid w:val="007F2C32"/>
    <w:rsid w:val="007F68EF"/>
    <w:rsid w:val="008210F3"/>
    <w:rsid w:val="00835294"/>
    <w:rsid w:val="00835BDB"/>
    <w:rsid w:val="008373F6"/>
    <w:rsid w:val="00873AA1"/>
    <w:rsid w:val="008B5E51"/>
    <w:rsid w:val="008C183C"/>
    <w:rsid w:val="008C5908"/>
    <w:rsid w:val="008D45D6"/>
    <w:rsid w:val="00940E34"/>
    <w:rsid w:val="00942357"/>
    <w:rsid w:val="00956D0D"/>
    <w:rsid w:val="00962808"/>
    <w:rsid w:val="009C2C4A"/>
    <w:rsid w:val="00A1582E"/>
    <w:rsid w:val="00A959E8"/>
    <w:rsid w:val="00B018A4"/>
    <w:rsid w:val="00B407F1"/>
    <w:rsid w:val="00B40ADD"/>
    <w:rsid w:val="00B4616C"/>
    <w:rsid w:val="00B64745"/>
    <w:rsid w:val="00BB1581"/>
    <w:rsid w:val="00BE1BBE"/>
    <w:rsid w:val="00BF33A4"/>
    <w:rsid w:val="00C111E1"/>
    <w:rsid w:val="00C13A20"/>
    <w:rsid w:val="00CE5965"/>
    <w:rsid w:val="00CF6ACD"/>
    <w:rsid w:val="00D00AEF"/>
    <w:rsid w:val="00D039C0"/>
    <w:rsid w:val="00D15C31"/>
    <w:rsid w:val="00D439CF"/>
    <w:rsid w:val="00D468B1"/>
    <w:rsid w:val="00D56A8B"/>
    <w:rsid w:val="00D70191"/>
    <w:rsid w:val="00D91162"/>
    <w:rsid w:val="00DB5830"/>
    <w:rsid w:val="00DD3B97"/>
    <w:rsid w:val="00DD60A7"/>
    <w:rsid w:val="00DD739B"/>
    <w:rsid w:val="00E174FE"/>
    <w:rsid w:val="00E43E8D"/>
    <w:rsid w:val="00E44521"/>
    <w:rsid w:val="00E90BE3"/>
    <w:rsid w:val="00EB10ED"/>
    <w:rsid w:val="00EB414A"/>
    <w:rsid w:val="00EB49A3"/>
    <w:rsid w:val="00EF20EF"/>
    <w:rsid w:val="00F069DF"/>
    <w:rsid w:val="00F17C85"/>
    <w:rsid w:val="00F276CE"/>
    <w:rsid w:val="00F7607A"/>
    <w:rsid w:val="00FE43C5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42DE"/>
  <w15:docId w15:val="{833BDA1C-99CB-4628-B258-9D03EBC3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D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56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9DF"/>
    <w:rPr>
      <w:sz w:val="24"/>
      <w:szCs w:val="24"/>
    </w:rPr>
  </w:style>
  <w:style w:type="paragraph" w:customStyle="1" w:styleId="Peromissi">
    <w:name w:val="Per omissió"/>
    <w:rsid w:val="00F069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styleId="Emphasis">
    <w:name w:val="Emphasis"/>
    <w:basedOn w:val="DefaultParagraphFont"/>
    <w:uiPriority w:val="20"/>
    <w:qFormat/>
    <w:rsid w:val="00F069DF"/>
    <w:rPr>
      <w:i/>
      <w:iCs/>
    </w:rPr>
  </w:style>
  <w:style w:type="paragraph" w:customStyle="1" w:styleId="SingleTxtG">
    <w:name w:val="_ Single Txt_G"/>
    <w:basedOn w:val="Normal"/>
    <w:link w:val="SingleTxtGChar"/>
    <w:qFormat/>
    <w:rsid w:val="00BE1BBE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locked/>
    <w:rsid w:val="00BE1BBE"/>
    <w:rPr>
      <w:rFonts w:ascii="Times New Rom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6A8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Strong">
    <w:name w:val="Strong"/>
    <w:basedOn w:val="DefaultParagraphFont"/>
    <w:uiPriority w:val="22"/>
    <w:qFormat/>
    <w:rsid w:val="008373F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14E2F"/>
    <w:pPr>
      <w:tabs>
        <w:tab w:val="center" w:pos="4536"/>
        <w:tab w:val="right" w:pos="9072"/>
      </w:tabs>
      <w:spacing w:after="0" w:line="240" w:lineRule="auto"/>
    </w:pPr>
    <w:rPr>
      <w:sz w:val="22"/>
      <w:szCs w:val="22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314E2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5BC510C55434996A4FFA74D3926E3" ma:contentTypeVersion="0" ma:contentTypeDescription="Create a new document." ma:contentTypeScope="" ma:versionID="47af47dd5ac2a81c237a68766655cc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E05E2-12CD-49C8-995E-FDF3D315AF21}"/>
</file>

<file path=customXml/itemProps2.xml><?xml version="1.0" encoding="utf-8"?>
<ds:datastoreItem xmlns:ds="http://schemas.openxmlformats.org/officeDocument/2006/customXml" ds:itemID="{B2B74DB0-864A-430E-ABDD-894F6B377191}"/>
</file>

<file path=customXml/itemProps3.xml><?xml version="1.0" encoding="utf-8"?>
<ds:datastoreItem xmlns:ds="http://schemas.openxmlformats.org/officeDocument/2006/customXml" ds:itemID="{766081D4-E053-42D2-9CFB-F90F89FBD2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Ruškus</dc:creator>
  <cp:keywords/>
  <dc:description/>
  <cp:lastModifiedBy>Jorge ARAYA</cp:lastModifiedBy>
  <cp:revision>2</cp:revision>
  <cp:lastPrinted>2021-08-18T10:11:00Z</cp:lastPrinted>
  <dcterms:created xsi:type="dcterms:W3CDTF">2021-08-23T08:46:00Z</dcterms:created>
  <dcterms:modified xsi:type="dcterms:W3CDTF">2021-08-23T08:46:00Z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0x0101004085BC510C55434996A4FFA74D3926E3</vt:lpwstr>
  </property>
</Properties>
</file>